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36"/>
          <w:szCs w:val="36"/>
        </w:rPr>
      </w:pPr>
    </w:p>
    <w:p w:rsidR="00C93186" w:rsidRDefault="00C93186">
      <w:pPr>
        <w:jc w:val="center"/>
        <w:rPr>
          <w:rFonts w:ascii="Arial Narrow" w:hAnsi="Arial Narrow" w:cs="Arial Narrow"/>
          <w:b/>
          <w:bCs/>
          <w:smallCaps/>
          <w:color w:val="000080"/>
          <w:spacing w:val="280"/>
          <w:sz w:val="36"/>
          <w:szCs w:val="36"/>
        </w:rPr>
      </w:pPr>
    </w:p>
    <w:p w:rsidR="00C93186" w:rsidRDefault="00C72DE7">
      <w:pPr>
        <w:jc w:val="center"/>
        <w:outlineLvl w:val="0"/>
        <w:rPr>
          <w:sz w:val="18"/>
          <w:szCs w:val="18"/>
        </w:rPr>
      </w:pPr>
      <w:r>
        <w:rPr>
          <w:rFonts w:ascii="Arial Narrow" w:hAnsi="Arial Narrow" w:cs="Arial Narrow"/>
          <w:b/>
          <w:bCs/>
          <w:smallCaps/>
          <w:color w:val="000080"/>
          <w:spacing w:val="280"/>
          <w:sz w:val="18"/>
          <w:szCs w:val="18"/>
        </w:rPr>
        <w:t>Curriculum Vitae</w:t>
      </w:r>
    </w:p>
    <w:p w:rsidR="00C93186" w:rsidRDefault="00C93186">
      <w:pPr>
        <w:rPr>
          <w:sz w:val="40"/>
          <w:szCs w:val="40"/>
        </w:rPr>
      </w:pPr>
    </w:p>
    <w:p w:rsidR="00C93186" w:rsidRDefault="00B119A7">
      <w:pPr>
        <w:shd w:val="clear" w:color="000080" w:fill="auto"/>
        <w:jc w:val="center"/>
        <w:outlineLvl w:val="0"/>
        <w:rPr>
          <w:rFonts w:ascii="Corbel" w:hAnsi="Corbel" w:cs="Eras Light ITC"/>
          <w:bCs/>
          <w:smallCaps/>
          <w:color w:val="000080"/>
          <w:spacing w:val="60"/>
          <w:sz w:val="60"/>
          <w:szCs w:val="60"/>
        </w:rPr>
      </w:pPr>
      <w:r>
        <w:rPr>
          <w:rFonts w:ascii="Corbel" w:hAnsi="Corbel" w:cs="Eras Light ITC"/>
          <w:bCs/>
          <w:smallCaps/>
          <w:color w:val="000080"/>
          <w:spacing w:val="60"/>
          <w:sz w:val="60"/>
          <w:szCs w:val="60"/>
        </w:rPr>
        <w:t>Ying</w:t>
      </w:r>
      <w:r w:rsidR="00C72DE7">
        <w:rPr>
          <w:rFonts w:ascii="Corbel" w:hAnsi="Corbel" w:cs="Eras Light ITC"/>
          <w:bCs/>
          <w:smallCaps/>
          <w:color w:val="000080"/>
          <w:spacing w:val="60"/>
          <w:sz w:val="60"/>
          <w:szCs w:val="60"/>
        </w:rPr>
        <w:t xml:space="preserve"> Qu</w:t>
      </w:r>
    </w:p>
    <w:p w:rsidR="00C93186" w:rsidRDefault="00C93186">
      <w:pPr>
        <w:rPr>
          <w:sz w:val="40"/>
          <w:szCs w:val="40"/>
        </w:rPr>
      </w:pPr>
    </w:p>
    <w:p w:rsidR="00C93186" w:rsidRDefault="00C72DE7">
      <w:pPr>
        <w:spacing w:before="60"/>
        <w:jc w:val="center"/>
        <w:outlineLvl w:val="0"/>
        <w:rPr>
          <w:rFonts w:ascii="Corbel" w:hAnsi="Corbel" w:cs="Arial"/>
        </w:rPr>
      </w:pPr>
      <w:bookmarkStart w:id="0" w:name="OLE_LINK29"/>
      <w:bookmarkStart w:id="1" w:name="OLE_LINK30"/>
      <w:r>
        <w:rPr>
          <w:rFonts w:ascii="Corbel" w:hAnsi="Corbel" w:cs="Arial" w:hint="eastAsia"/>
        </w:rPr>
        <w:t>6</w:t>
      </w:r>
      <w:r>
        <w:rPr>
          <w:rFonts w:ascii="Corbel" w:hAnsi="Corbel" w:cs="Arial"/>
        </w:rPr>
        <w:t>0 Hall Crescent</w:t>
      </w:r>
    </w:p>
    <w:p w:rsidR="00C93186" w:rsidRDefault="00C72DE7">
      <w:pPr>
        <w:spacing w:before="60"/>
        <w:jc w:val="center"/>
        <w:rPr>
          <w:rFonts w:ascii="Corbel" w:hAnsi="Corbel" w:cs="Arial"/>
        </w:rPr>
      </w:pPr>
      <w:proofErr w:type="spellStart"/>
      <w:r>
        <w:rPr>
          <w:rFonts w:ascii="Corbel" w:hAnsi="Corbel" w:cs="Arial"/>
        </w:rPr>
        <w:t>Epuni</w:t>
      </w:r>
      <w:proofErr w:type="spellEnd"/>
    </w:p>
    <w:p w:rsidR="00C93186" w:rsidRDefault="00C72DE7">
      <w:pPr>
        <w:spacing w:before="60"/>
        <w:jc w:val="center"/>
        <w:rPr>
          <w:rFonts w:ascii="Corbel" w:hAnsi="Corbel" w:cs="Arial"/>
        </w:rPr>
      </w:pPr>
      <w:r>
        <w:rPr>
          <w:rFonts w:ascii="Corbel" w:hAnsi="Corbel" w:cs="Arial"/>
        </w:rPr>
        <w:t>Lower Hutt</w:t>
      </w:r>
    </w:p>
    <w:p w:rsidR="00C93186" w:rsidRDefault="00C72DE7">
      <w:pPr>
        <w:spacing w:before="60"/>
        <w:jc w:val="center"/>
        <w:rPr>
          <w:rFonts w:ascii="Corbel" w:hAnsi="Corbel" w:cs="Arial"/>
        </w:rPr>
      </w:pPr>
      <w:r>
        <w:rPr>
          <w:rFonts w:ascii="Corbel" w:hAnsi="Corbel" w:cs="Arial"/>
        </w:rPr>
        <w:t>WELLINGTON 5011</w:t>
      </w:r>
      <w:bookmarkEnd w:id="0"/>
      <w:bookmarkEnd w:id="1"/>
    </w:p>
    <w:p w:rsidR="00C93186" w:rsidRDefault="00C72DE7">
      <w:pPr>
        <w:spacing w:before="60"/>
        <w:jc w:val="center"/>
        <w:rPr>
          <w:rFonts w:ascii="Corbel" w:hAnsi="Corbel" w:cs="Arial"/>
        </w:rPr>
      </w:pPr>
      <w:r>
        <w:rPr>
          <w:rFonts w:ascii="Corbel" w:hAnsi="Corbel" w:cs="Arial"/>
        </w:rPr>
        <w:t>+64 022 586 0399</w:t>
      </w:r>
    </w:p>
    <w:p w:rsidR="00C93186" w:rsidRDefault="00A31F50">
      <w:pPr>
        <w:spacing w:before="60"/>
        <w:jc w:val="center"/>
        <w:rPr>
          <w:rFonts w:ascii="Corbel" w:hAnsi="Corbel" w:cs="Arial"/>
        </w:rPr>
      </w:pPr>
      <w:r>
        <w:rPr>
          <w:rFonts w:ascii="Corbel" w:hAnsi="Corbel" w:cs="Arial"/>
        </w:rPr>
        <w:t>Ying.qu@ecs.vuw.ac.nz</w:t>
      </w:r>
    </w:p>
    <w:p w:rsidR="00C93186" w:rsidRDefault="00C93186">
      <w:pPr>
        <w:jc w:val="center"/>
        <w:rPr>
          <w:sz w:val="36"/>
          <w:szCs w:val="36"/>
        </w:rPr>
      </w:pPr>
    </w:p>
    <w:p w:rsidR="00C93186" w:rsidRDefault="00C93186">
      <w:pPr>
        <w:jc w:val="center"/>
        <w:rPr>
          <w:sz w:val="36"/>
          <w:szCs w:val="36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C93186" w:rsidRDefault="00C93186">
      <w:pPr>
        <w:pBdr>
          <w:top w:val="single" w:sz="6" w:space="1" w:color="000066"/>
        </w:pBdr>
        <w:rPr>
          <w:sz w:val="24"/>
          <w:szCs w:val="24"/>
        </w:rPr>
      </w:pPr>
    </w:p>
    <w:p w:rsidR="00FE743B" w:rsidRDefault="00FE743B" w:rsidP="00FE743B">
      <w:pPr>
        <w:shd w:val="clear" w:color="000080" w:fill="FFFFFF"/>
        <w:tabs>
          <w:tab w:val="right" w:pos="9639"/>
        </w:tabs>
        <w:rPr>
          <w:rFonts w:cs="Arial"/>
          <w:b/>
          <w:sz w:val="28"/>
          <w:szCs w:val="28"/>
        </w:rPr>
      </w:pPr>
    </w:p>
    <w:p w:rsidR="00FE743B" w:rsidRDefault="00FE743B" w:rsidP="00FE743B">
      <w:pPr>
        <w:pBdr>
          <w:bottom w:val="single" w:sz="12" w:space="2" w:color="000064"/>
        </w:pBdr>
        <w:shd w:val="clear" w:color="000080" w:fill="auto"/>
        <w:jc w:val="center"/>
        <w:outlineLvl w:val="0"/>
        <w:rPr>
          <w:rFonts w:ascii="Eras Medium ITC" w:hAnsi="Eras Medium ITC" w:cs="Eras Medium ITC"/>
          <w:b/>
          <w:bCs/>
          <w:smallCaps/>
          <w:color w:val="000080"/>
          <w:spacing w:val="60"/>
          <w:sz w:val="28"/>
          <w:szCs w:val="28"/>
        </w:rPr>
      </w:pPr>
      <w:r>
        <w:rPr>
          <w:rFonts w:ascii="Eras Medium ITC" w:hAnsi="Eras Medium ITC" w:cs="Eras Medium ITC"/>
          <w:b/>
          <w:bCs/>
          <w:smallCaps/>
          <w:color w:val="000080"/>
          <w:spacing w:val="60"/>
          <w:sz w:val="28"/>
          <w:szCs w:val="28"/>
        </w:rPr>
        <w:t>Education And Training</w:t>
      </w:r>
    </w:p>
    <w:p w:rsidR="00FE743B" w:rsidRDefault="00FE743B" w:rsidP="00FE743B">
      <w:pPr>
        <w:rPr>
          <w:rFonts w:cs="Arial"/>
          <w:b/>
        </w:rPr>
      </w:pPr>
    </w:p>
    <w:p w:rsidR="00FE743B" w:rsidRDefault="00FE743B" w:rsidP="00FE743B">
      <w:pPr>
        <w:spacing w:line="360" w:lineRule="auto"/>
        <w:rPr>
          <w:rFonts w:cs="Arial"/>
          <w:i/>
          <w:lang w:val="en-NZ"/>
        </w:rPr>
      </w:pPr>
      <w:r>
        <w:rPr>
          <w:rFonts w:cs="Arial"/>
          <w:b/>
          <w:lang w:val="en-NZ"/>
        </w:rPr>
        <w:t>PhD Candidate (Engineering &amp; Computer Science)</w:t>
      </w:r>
      <w:r>
        <w:rPr>
          <w:rFonts w:cs="Arial"/>
        </w:rPr>
        <w:t xml:space="preserve"> – </w:t>
      </w:r>
      <w:r>
        <w:rPr>
          <w:rFonts w:cs="Arial"/>
          <w:i/>
        </w:rPr>
        <w:t xml:space="preserve">Victoria University of Wellington </w:t>
      </w:r>
      <w:r>
        <w:rPr>
          <w:rFonts w:cs="Arial"/>
          <w:i/>
          <w:lang w:val="en-NZ"/>
        </w:rPr>
        <w:t>(Victoria Doctoral Scholarship)</w:t>
      </w:r>
    </w:p>
    <w:p w:rsidR="00FE743B" w:rsidRDefault="00FE743B" w:rsidP="00FE743B">
      <w:pPr>
        <w:spacing w:line="360" w:lineRule="auto"/>
        <w:rPr>
          <w:rFonts w:cs="Arial"/>
          <w:b/>
        </w:rPr>
      </w:pPr>
      <w:r w:rsidRPr="00FC500D">
        <w:rPr>
          <w:rFonts w:cs="Arial"/>
          <w:lang w:val="en-NZ"/>
        </w:rPr>
        <w:t xml:space="preserve">Date of Initial Enrolment: </w:t>
      </w:r>
      <w:r>
        <w:rPr>
          <w:rFonts w:cs="Arial"/>
          <w:b/>
        </w:rPr>
        <w:t>01/10/</w:t>
      </w:r>
      <w:r w:rsidRPr="003034A6">
        <w:rPr>
          <w:rFonts w:cs="Arial"/>
          <w:b/>
        </w:rPr>
        <w:t>2013</w:t>
      </w:r>
      <w:r>
        <w:rPr>
          <w:rFonts w:cs="Arial"/>
          <w:b/>
        </w:rPr>
        <w:t xml:space="preserve">     </w:t>
      </w:r>
      <w:r w:rsidRPr="00FC500D">
        <w:rPr>
          <w:rFonts w:cs="Arial"/>
        </w:rPr>
        <w:t>Expected Date of Completion:</w:t>
      </w:r>
      <w:r>
        <w:rPr>
          <w:rFonts w:cs="Arial"/>
          <w:b/>
        </w:rPr>
        <w:t xml:space="preserve"> 30/12</w:t>
      </w:r>
      <w:r>
        <w:rPr>
          <w:rFonts w:cs="Arial"/>
          <w:b/>
        </w:rPr>
        <w:t>/2016</w:t>
      </w:r>
    </w:p>
    <w:p w:rsidR="00FE743B" w:rsidRDefault="00FE743B" w:rsidP="00FE743B">
      <w:pPr>
        <w:spacing w:line="360" w:lineRule="auto"/>
        <w:rPr>
          <w:rFonts w:cs="Arial"/>
          <w:bCs/>
        </w:rPr>
      </w:pPr>
      <w:r>
        <w:rPr>
          <w:rFonts w:cs="Arial"/>
          <w:bCs/>
          <w:u w:val="single"/>
        </w:rPr>
        <w:t>Thesis:</w:t>
      </w:r>
      <w:r>
        <w:rPr>
          <w:rFonts w:cs="Arial"/>
          <w:bCs/>
        </w:rPr>
        <w:t xml:space="preserve">  Routing and Channel Assignment </w:t>
      </w:r>
      <w:proofErr w:type="spellStart"/>
      <w:r>
        <w:rPr>
          <w:rFonts w:cs="Arial"/>
          <w:bCs/>
        </w:rPr>
        <w:t>Optimisation</w:t>
      </w:r>
      <w:proofErr w:type="spellEnd"/>
      <w:r>
        <w:rPr>
          <w:rFonts w:cs="Arial"/>
          <w:bCs/>
        </w:rPr>
        <w:t xml:space="preserve"> in WMNs</w:t>
      </w:r>
    </w:p>
    <w:p w:rsidR="00FE743B" w:rsidRDefault="00FE743B" w:rsidP="00FE743B">
      <w:pPr>
        <w:rPr>
          <w:rFonts w:cs="Arial"/>
          <w:b/>
        </w:rPr>
      </w:pPr>
    </w:p>
    <w:p w:rsidR="00FE743B" w:rsidRPr="00FC500D" w:rsidRDefault="00FE743B" w:rsidP="00A94377">
      <w:pPr>
        <w:jc w:val="both"/>
        <w:rPr>
          <w:rFonts w:cs="Arial"/>
          <w:bCs/>
        </w:rPr>
      </w:pPr>
      <w:r>
        <w:rPr>
          <w:rFonts w:cs="Arial"/>
          <w:b/>
        </w:rPr>
        <w:t xml:space="preserve">Master of </w:t>
      </w:r>
      <w:r w:rsidR="00905A05">
        <w:rPr>
          <w:rFonts w:cs="Arial"/>
          <w:b/>
        </w:rPr>
        <w:t>Engineering (</w:t>
      </w:r>
      <w:r>
        <w:rPr>
          <w:rFonts w:cs="Arial"/>
          <w:b/>
        </w:rPr>
        <w:t>Power &amp; Electronics)</w:t>
      </w:r>
      <w:r>
        <w:rPr>
          <w:rFonts w:cs="Arial"/>
        </w:rPr>
        <w:t xml:space="preserve"> – </w:t>
      </w:r>
      <w:r>
        <w:rPr>
          <w:rFonts w:cs="Arial"/>
          <w:i/>
        </w:rPr>
        <w:t>Nanjing University of Aeronautics &amp; Astronautics</w:t>
      </w:r>
      <w:r>
        <w:rPr>
          <w:b/>
          <w:bCs/>
        </w:rPr>
        <w:t xml:space="preserve">   </w:t>
      </w:r>
      <w:r w:rsidR="00A94377">
        <w:rPr>
          <w:b/>
          <w:bCs/>
        </w:rPr>
        <w:t xml:space="preserve">                      </w:t>
      </w:r>
      <w:r>
        <w:rPr>
          <w:b/>
          <w:bCs/>
        </w:rPr>
        <w:t xml:space="preserve"> </w:t>
      </w:r>
      <w:r w:rsidR="00A94377">
        <w:rPr>
          <w:b/>
          <w:bCs/>
        </w:rPr>
        <w:t>2002</w:t>
      </w:r>
      <w:r>
        <w:rPr>
          <w:b/>
          <w:bCs/>
        </w:rPr>
        <w:t xml:space="preserve">      </w:t>
      </w:r>
      <w:r w:rsidR="00A94377">
        <w:rPr>
          <w:b/>
          <w:bCs/>
        </w:rPr>
        <w:t xml:space="preserve">            </w:t>
      </w:r>
      <w:r>
        <w:rPr>
          <w:rFonts w:cs="Arial"/>
          <w:bCs/>
          <w:u w:val="single"/>
        </w:rPr>
        <w:t>Thesis:</w:t>
      </w:r>
      <w:r>
        <w:rPr>
          <w:rFonts w:cs="Arial"/>
          <w:bCs/>
        </w:rPr>
        <w:t xml:space="preserve"> Evolvable Hardware Technology and its Basic Application Research</w:t>
      </w:r>
    </w:p>
    <w:p w:rsidR="00FE743B" w:rsidRDefault="00FE743B" w:rsidP="00FE743B">
      <w:pPr>
        <w:pStyle w:val="BodyText"/>
        <w:spacing w:before="120"/>
        <w:rPr>
          <w:rFonts w:cs="Arial"/>
          <w:bCs/>
        </w:rPr>
      </w:pPr>
      <w:r>
        <w:rPr>
          <w:rFonts w:cs="Arial"/>
        </w:rPr>
        <w:t>The Research on Self-</w:t>
      </w:r>
      <w:r>
        <w:rPr>
          <w:rFonts w:cs="Arial"/>
          <w:bCs/>
        </w:rPr>
        <w:t>repairing Digital Signal Processing System</w:t>
      </w:r>
    </w:p>
    <w:p w:rsidR="00FE743B" w:rsidRDefault="00FE743B" w:rsidP="00FE743B">
      <w:pPr>
        <w:pStyle w:val="BodyText"/>
        <w:spacing w:before="120"/>
        <w:rPr>
          <w:rFonts w:cs="Arial"/>
          <w:bCs/>
          <w:i w:val="0"/>
          <w:iCs w:val="0"/>
        </w:rPr>
      </w:pPr>
      <w:r>
        <w:rPr>
          <w:rFonts w:cs="Arial"/>
          <w:bCs/>
        </w:rPr>
        <w:t>The Evolvable Principle and</w:t>
      </w:r>
      <w:r>
        <w:rPr>
          <w:rFonts w:cs="Arial"/>
        </w:rPr>
        <w:t xml:space="preserve"> Design Method of Hardware Circuit</w:t>
      </w:r>
    </w:p>
    <w:p w:rsidR="00FE743B" w:rsidRDefault="00FE743B" w:rsidP="00905A05">
      <w:pPr>
        <w:pStyle w:val="BodyText"/>
        <w:spacing w:before="240"/>
        <w:jc w:val="left"/>
        <w:rPr>
          <w:i w:val="0"/>
          <w:iCs w:val="0"/>
          <w:u w:val="single"/>
        </w:rPr>
      </w:pPr>
      <w:r>
        <w:rPr>
          <w:rFonts w:cs="Arial"/>
          <w:b/>
          <w:i w:val="0"/>
        </w:rPr>
        <w:t xml:space="preserve">Bachelor of </w:t>
      </w:r>
      <w:r w:rsidR="00905A05">
        <w:rPr>
          <w:rFonts w:cs="Arial"/>
          <w:b/>
        </w:rPr>
        <w:t xml:space="preserve">Engineering </w:t>
      </w:r>
      <w:r>
        <w:rPr>
          <w:rFonts w:cs="Arial"/>
          <w:b/>
          <w:i w:val="0"/>
        </w:rPr>
        <w:t>(Electrical Automation)</w:t>
      </w:r>
      <w:r>
        <w:rPr>
          <w:rFonts w:cs="Arial"/>
          <w:i w:val="0"/>
        </w:rPr>
        <w:t xml:space="preserve"> – </w:t>
      </w:r>
      <w:r>
        <w:rPr>
          <w:rFonts w:cs="Arial"/>
        </w:rPr>
        <w:t>Zhengzhou University</w:t>
      </w:r>
      <w:r w:rsidR="00905A05">
        <w:rPr>
          <w:rFonts w:cs="Arial"/>
        </w:rPr>
        <w:t xml:space="preserve"> </w:t>
      </w:r>
      <w:r w:rsidR="00905A05">
        <w:rPr>
          <w:rFonts w:cs="Arial" w:hint="eastAsia"/>
        </w:rPr>
        <w:t xml:space="preserve">of Technology                 </w:t>
      </w:r>
      <w:r>
        <w:rPr>
          <w:rFonts w:cs="Arial"/>
          <w:b/>
          <w:i w:val="0"/>
        </w:rPr>
        <w:tab/>
      </w:r>
      <w:r w:rsidR="00905A05">
        <w:rPr>
          <w:rFonts w:cs="Arial"/>
          <w:b/>
          <w:i w:val="0"/>
        </w:rPr>
        <w:t xml:space="preserve">                            </w:t>
      </w:r>
      <w:bookmarkStart w:id="2" w:name="_GoBack"/>
      <w:bookmarkEnd w:id="2"/>
      <w:r w:rsidR="00905A05">
        <w:rPr>
          <w:rFonts w:cs="Arial"/>
          <w:b/>
          <w:i w:val="0"/>
        </w:rPr>
        <w:t xml:space="preserve"> 1996              </w:t>
      </w:r>
      <w:r>
        <w:rPr>
          <w:i w:val="0"/>
          <w:iCs w:val="0"/>
          <w:u w:val="single"/>
        </w:rPr>
        <w:t>Professional Development</w:t>
      </w:r>
    </w:p>
    <w:p w:rsidR="00FE743B" w:rsidRDefault="00FE743B" w:rsidP="00FE743B">
      <w:pPr>
        <w:pStyle w:val="BodyText"/>
        <w:spacing w:before="120"/>
      </w:pPr>
      <w:r>
        <w:rPr>
          <w:rFonts w:cs="Arial"/>
          <w:b/>
          <w:i w:val="0"/>
        </w:rPr>
        <w:t>ISTQB (Foundation)</w:t>
      </w:r>
      <w:r>
        <w:t xml:space="preserve"> </w:t>
      </w:r>
      <w:r>
        <w:rPr>
          <w:rFonts w:cs="Arial"/>
          <w:b/>
          <w:i w:val="0"/>
        </w:rPr>
        <w:t>Certificate</w:t>
      </w:r>
      <w:r>
        <w:t xml:space="preserve"> – ISTQB (2012)</w:t>
      </w:r>
    </w:p>
    <w:p w:rsidR="003034A6" w:rsidRDefault="003034A6" w:rsidP="00FE743B">
      <w:pPr>
        <w:shd w:val="clear" w:color="000080" w:fill="FFFFFF"/>
        <w:tabs>
          <w:tab w:val="left" w:pos="357"/>
        </w:tabs>
        <w:spacing w:before="140"/>
        <w:ind w:left="357"/>
        <w:jc w:val="both"/>
      </w:pPr>
    </w:p>
    <w:p w:rsidR="00C93186" w:rsidRDefault="00C72DE7">
      <w:pPr>
        <w:pBdr>
          <w:bottom w:val="single" w:sz="12" w:space="2" w:color="000064"/>
        </w:pBdr>
        <w:shd w:val="clear" w:color="000080" w:fill="auto"/>
        <w:jc w:val="center"/>
        <w:outlineLvl w:val="0"/>
        <w:rPr>
          <w:rFonts w:ascii="Eras Medium ITC" w:hAnsi="Eras Medium ITC" w:cs="Eras Medium ITC"/>
          <w:b/>
          <w:bCs/>
          <w:smallCaps/>
          <w:color w:val="000080"/>
          <w:spacing w:val="60"/>
          <w:sz w:val="28"/>
          <w:szCs w:val="28"/>
        </w:rPr>
      </w:pPr>
      <w:r>
        <w:rPr>
          <w:rFonts w:ascii="Eras Medium ITC" w:hAnsi="Eras Medium ITC" w:cs="Eras Medium ITC"/>
          <w:b/>
          <w:bCs/>
          <w:smallCaps/>
          <w:color w:val="000080"/>
          <w:spacing w:val="60"/>
          <w:sz w:val="28"/>
          <w:szCs w:val="28"/>
        </w:rPr>
        <w:t>Employment History</w:t>
      </w:r>
    </w:p>
    <w:p w:rsidR="00C93186" w:rsidRDefault="00C93186">
      <w:pPr>
        <w:pStyle w:val="BodyText"/>
        <w:rPr>
          <w:b/>
          <w:bCs/>
          <w:i w:val="0"/>
          <w:iCs w:val="0"/>
          <w:sz w:val="28"/>
          <w:szCs w:val="28"/>
        </w:rPr>
      </w:pPr>
    </w:p>
    <w:p w:rsidR="00C93186" w:rsidRDefault="00C72DE7">
      <w:pPr>
        <w:shd w:val="clear" w:color="000080" w:fill="FFFFFF"/>
        <w:tabs>
          <w:tab w:val="right" w:pos="9639"/>
        </w:tabs>
        <w:rPr>
          <w:b/>
          <w:bCs/>
        </w:rPr>
      </w:pPr>
      <w:proofErr w:type="spellStart"/>
      <w:r>
        <w:rPr>
          <w:rFonts w:cs="Arial"/>
          <w:b/>
          <w:color w:val="000000"/>
        </w:rPr>
        <w:t>Zhong</w:t>
      </w:r>
      <w:proofErr w:type="spellEnd"/>
      <w:r>
        <w:rPr>
          <w:rFonts w:cs="Arial"/>
          <w:b/>
          <w:color w:val="000000"/>
        </w:rPr>
        <w:t>-Xing Telecommunication Equipment Co. Ltd (ZTE), China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Apr </w:t>
      </w:r>
      <w:r>
        <w:rPr>
          <w:b/>
          <w:bCs/>
        </w:rPr>
        <w:t>2003 – Feb 2013</w:t>
      </w:r>
    </w:p>
    <w:p w:rsidR="00C93186" w:rsidRDefault="00C72DE7">
      <w:pPr>
        <w:spacing w:before="120"/>
        <w:rPr>
          <w:rFonts w:cs="Arial"/>
          <w:i/>
        </w:rPr>
      </w:pPr>
      <w:r>
        <w:rPr>
          <w:rFonts w:cs="Arial"/>
          <w:u w:val="single"/>
        </w:rPr>
        <w:t>UMTS NODEB Base Station Test Department</w:t>
      </w:r>
      <w:r>
        <w:t xml:space="preserve"> </w:t>
      </w:r>
      <w:proofErr w:type="gramStart"/>
      <w:r>
        <w:t xml:space="preserve">– </w:t>
      </w:r>
      <w:r>
        <w:rPr>
          <w:rFonts w:cs="Arial"/>
          <w:i/>
        </w:rPr>
        <w:t xml:space="preserve"> Test</w:t>
      </w:r>
      <w:proofErr w:type="gramEnd"/>
      <w:r>
        <w:rPr>
          <w:rFonts w:cs="Arial"/>
          <w:i/>
        </w:rPr>
        <w:t xml:space="preserve"> Lead </w:t>
      </w:r>
      <w:r>
        <w:rPr>
          <w:i/>
          <w:iCs/>
        </w:rPr>
        <w:t>(</w:t>
      </w:r>
      <w:r>
        <w:rPr>
          <w:rFonts w:cs="Arial"/>
          <w:i/>
        </w:rPr>
        <w:t>Jul 2012 – Feb 2013</w:t>
      </w:r>
      <w:r>
        <w:rPr>
          <w:i/>
          <w:iCs/>
        </w:rPr>
        <w:t>)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60" w:after="0" w:line="240" w:lineRule="auto"/>
        <w:ind w:right="1134"/>
        <w:jc w:val="both"/>
        <w:rPr>
          <w:u w:val="single"/>
        </w:rPr>
      </w:pPr>
      <w:r>
        <w:rPr>
          <w:rFonts w:cs="Arial"/>
        </w:rPr>
        <w:t>Training and managing performance of up to fifteen staff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60" w:after="0" w:line="240" w:lineRule="auto"/>
        <w:ind w:right="1134"/>
        <w:jc w:val="both"/>
        <w:rPr>
          <w:rFonts w:cs="Arial"/>
        </w:rPr>
      </w:pPr>
      <w:proofErr w:type="spellStart"/>
      <w:r>
        <w:rPr>
          <w:rFonts w:cs="Arial"/>
        </w:rPr>
        <w:t>Analysing</w:t>
      </w:r>
      <w:proofErr w:type="spellEnd"/>
      <w:r>
        <w:rPr>
          <w:rFonts w:cs="Arial"/>
        </w:rPr>
        <w:t xml:space="preserve"> user </w:t>
      </w:r>
      <w:r>
        <w:rPr>
          <w:rFonts w:cs="Arial" w:hint="eastAsia"/>
        </w:rPr>
        <w:t xml:space="preserve">case and test </w:t>
      </w:r>
      <w:r>
        <w:rPr>
          <w:rFonts w:cs="Arial"/>
        </w:rPr>
        <w:t xml:space="preserve">requirements, designing test </w:t>
      </w:r>
      <w:r>
        <w:rPr>
          <w:rFonts w:cs="Arial" w:hint="eastAsia"/>
        </w:rPr>
        <w:t>strategy</w:t>
      </w:r>
      <w:r>
        <w:rPr>
          <w:rFonts w:cs="Arial"/>
        </w:rPr>
        <w:t xml:space="preserve"> and liaising with Project Manager 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6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>Leading AGILE testing project, as Scrum Master, including developing scrum test strategy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60" w:after="0" w:line="240" w:lineRule="auto"/>
        <w:ind w:right="1134"/>
        <w:jc w:val="both"/>
        <w:rPr>
          <w:rFonts w:cs="Arial"/>
        </w:rPr>
      </w:pPr>
      <w:proofErr w:type="spellStart"/>
      <w:r>
        <w:rPr>
          <w:rFonts w:cs="Arial"/>
        </w:rPr>
        <w:t>Organising</w:t>
      </w:r>
      <w:proofErr w:type="spellEnd"/>
      <w:r>
        <w:rPr>
          <w:rFonts w:cs="Arial"/>
        </w:rPr>
        <w:t xml:space="preserve"> all planning, daily standing and review meetings during testing </w:t>
      </w:r>
      <w:proofErr w:type="spellStart"/>
      <w:r>
        <w:rPr>
          <w:rFonts w:cs="Arial"/>
        </w:rPr>
        <w:t>programme</w:t>
      </w:r>
      <w:proofErr w:type="spellEnd"/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6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 xml:space="preserve">Managing the delivery of multiple projects as Test Lead  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6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 xml:space="preserve">Undertaking automation risk assessment and test script design 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6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>Applying expertise in TCL (advanced), C (advanced) and Java (basic) as a Test Engineer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6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 xml:space="preserve">Providing accurate and timely test </w:t>
      </w:r>
      <w:r>
        <w:rPr>
          <w:rFonts w:cs="Arial" w:hint="eastAsia"/>
        </w:rPr>
        <w:t xml:space="preserve">summary </w:t>
      </w:r>
      <w:r>
        <w:rPr>
          <w:rFonts w:cs="Arial"/>
        </w:rPr>
        <w:t>report</w:t>
      </w:r>
      <w:r>
        <w:rPr>
          <w:rFonts w:cs="Arial" w:hint="eastAsia"/>
        </w:rPr>
        <w:t xml:space="preserve"> </w:t>
      </w:r>
      <w:r>
        <w:rPr>
          <w:rFonts w:cs="Arial"/>
        </w:rPr>
        <w:t xml:space="preserve"> to Project Manager </w:t>
      </w:r>
    </w:p>
    <w:p w:rsidR="00C93186" w:rsidRDefault="00C93186">
      <w:pPr>
        <w:pStyle w:val="BodyText"/>
        <w:rPr>
          <w:b/>
          <w:bCs/>
          <w:i w:val="0"/>
          <w:iCs w:val="0"/>
          <w:sz w:val="32"/>
          <w:szCs w:val="32"/>
        </w:rPr>
      </w:pPr>
    </w:p>
    <w:p w:rsidR="00C93186" w:rsidRDefault="00C72DE7">
      <w:pPr>
        <w:shd w:val="clear" w:color="000080" w:fill="FFFFFF"/>
        <w:ind w:right="1134"/>
        <w:jc w:val="both"/>
        <w:outlineLvl w:val="0"/>
        <w:rPr>
          <w:rFonts w:cs="Arial"/>
          <w:u w:val="single"/>
        </w:rPr>
      </w:pPr>
      <w:proofErr w:type="spellStart"/>
      <w:r>
        <w:rPr>
          <w:rFonts w:cs="Arial"/>
          <w:b/>
          <w:color w:val="000000"/>
        </w:rPr>
        <w:t>Zhong</w:t>
      </w:r>
      <w:proofErr w:type="spellEnd"/>
      <w:r>
        <w:rPr>
          <w:rFonts w:cs="Arial"/>
          <w:b/>
          <w:color w:val="000000"/>
        </w:rPr>
        <w:t>-Xing Telecommunication Equipment Co. Ltd (ZTE), China (continued)</w:t>
      </w:r>
    </w:p>
    <w:p w:rsidR="00C93186" w:rsidRDefault="00C72DE7">
      <w:pPr>
        <w:shd w:val="clear" w:color="000080" w:fill="FFFFFF"/>
        <w:spacing w:before="120"/>
        <w:ind w:right="1134"/>
        <w:jc w:val="both"/>
        <w:rPr>
          <w:i/>
          <w:iCs/>
        </w:rPr>
      </w:pPr>
      <w:r>
        <w:rPr>
          <w:rFonts w:cs="Arial"/>
          <w:u w:val="single"/>
        </w:rPr>
        <w:t>UMTS NODEB Base Station Test Department</w:t>
      </w:r>
      <w:r>
        <w:t xml:space="preserve"> – </w:t>
      </w:r>
      <w:r>
        <w:rPr>
          <w:i/>
          <w:iCs/>
        </w:rPr>
        <w:t>Requirement Analyst (</w:t>
      </w:r>
      <w:r>
        <w:rPr>
          <w:rFonts w:cs="Arial"/>
        </w:rPr>
        <w:t>Jan 2010 – Jun 2012</w:t>
      </w:r>
      <w:r>
        <w:rPr>
          <w:i/>
          <w:iCs/>
        </w:rPr>
        <w:t>)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 xml:space="preserve">Leading requirement tracking, checking consistency of market requirements to product delivery, overseeing test quality and planning software release to often strict deadlines 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>Handling a high volume of requirements tests; six projects at a time (1,000 tests over two years)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 xml:space="preserve">Liaising with clients, and marketing and research staff to identify market and product requirements 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 xml:space="preserve">Discussing requirements with subject matter experts, including Developer and Testing staff 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>Writing product requirements in product specification with a focus on market needs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</w:pPr>
      <w:r>
        <w:rPr>
          <w:rFonts w:cs="Arial"/>
        </w:rPr>
        <w:t xml:space="preserve">Providing accurate reporting to Developers and Testers </w:t>
      </w:r>
    </w:p>
    <w:p w:rsidR="00C93186" w:rsidRDefault="00C72DE7">
      <w:pPr>
        <w:shd w:val="clear" w:color="000080" w:fill="FFFFFF"/>
        <w:spacing w:before="120"/>
        <w:ind w:right="1134"/>
        <w:jc w:val="both"/>
        <w:rPr>
          <w:rFonts w:cs="Arial"/>
          <w:i/>
        </w:rPr>
      </w:pPr>
      <w:bookmarkStart w:id="3" w:name="OLE_LINK12"/>
      <w:bookmarkStart w:id="4" w:name="OLE_LINK13"/>
      <w:r>
        <w:rPr>
          <w:rFonts w:cs="Arial"/>
          <w:u w:val="single"/>
        </w:rPr>
        <w:t>UMTS</w:t>
      </w:r>
      <w:r>
        <w:rPr>
          <w:rFonts w:cs="Arial"/>
          <w:color w:val="000000"/>
          <w:u w:val="single"/>
        </w:rPr>
        <w:t xml:space="preserve"> NODEB Test Department</w:t>
      </w:r>
      <w:r>
        <w:rPr>
          <w:rFonts w:cs="Arial"/>
          <w:color w:val="000000"/>
        </w:rPr>
        <w:t xml:space="preserve"> – </w:t>
      </w:r>
      <w:r>
        <w:rPr>
          <w:rFonts w:cs="Arial"/>
          <w:i/>
        </w:rPr>
        <w:t>Test Lead</w:t>
      </w:r>
      <w:r>
        <w:rPr>
          <w:rFonts w:cs="Arial" w:hint="eastAsia"/>
          <w:i/>
        </w:rPr>
        <w:t>/Test Engineer</w:t>
      </w:r>
      <w:r>
        <w:rPr>
          <w:rFonts w:cs="Arial"/>
          <w:i/>
        </w:rPr>
        <w:t xml:space="preserve"> (3G </w:t>
      </w:r>
      <w:proofErr w:type="spellStart"/>
      <w:r>
        <w:rPr>
          <w:rFonts w:cs="Arial"/>
          <w:i/>
        </w:rPr>
        <w:t>NodeB</w:t>
      </w:r>
      <w:proofErr w:type="spellEnd"/>
      <w:r>
        <w:rPr>
          <w:rFonts w:cs="Arial"/>
          <w:i/>
        </w:rPr>
        <w:t xml:space="preserve"> IUB Network) (</w:t>
      </w:r>
      <w:r>
        <w:rPr>
          <w:rFonts w:cs="Arial" w:hint="eastAsia"/>
          <w:i/>
        </w:rPr>
        <w:t>Apr 2003- Dec 2009)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bookmarkStart w:id="5" w:name="OLE_LINK18"/>
      <w:bookmarkStart w:id="6" w:name="OLE_LINK19"/>
      <w:r>
        <w:rPr>
          <w:rFonts w:cs="Arial"/>
        </w:rPr>
        <w:t>Training and managing performance of up to twelve staff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 xml:space="preserve">Planning and managing multiple </w:t>
      </w:r>
      <w:proofErr w:type="spellStart"/>
      <w:r>
        <w:rPr>
          <w:rFonts w:cs="Arial"/>
        </w:rPr>
        <w:t>programmes</w:t>
      </w:r>
      <w:proofErr w:type="spellEnd"/>
      <w:r>
        <w:rPr>
          <w:rFonts w:cs="Arial"/>
        </w:rPr>
        <w:t xml:space="preserve">, risk assessment, testing and fault analysis 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>Overseeing writing of test specification documentation, test scripts execution, including developing the program (stubs and drivers) to implement component tests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>Delivering accurate test reporting documentation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80" w:after="0" w:line="240" w:lineRule="auto"/>
        <w:ind w:right="1134"/>
        <w:jc w:val="both"/>
        <w:rPr>
          <w:rFonts w:cs="Arial"/>
        </w:rPr>
      </w:pPr>
      <w:r>
        <w:rPr>
          <w:rFonts w:cs="Arial"/>
        </w:rPr>
        <w:t>Designing and developing the automation test tools (RNC Simulator and U</w:t>
      </w:r>
      <w:r w:rsidR="007E6D17">
        <w:rPr>
          <w:rFonts w:cs="Arial"/>
        </w:rPr>
        <w:t>E</w:t>
      </w:r>
      <w:r>
        <w:rPr>
          <w:rFonts w:cs="Arial"/>
        </w:rPr>
        <w:t xml:space="preserve"> Simulator) using C </w:t>
      </w:r>
    </w:p>
    <w:bookmarkEnd w:id="5"/>
    <w:bookmarkEnd w:id="6"/>
    <w:p w:rsidR="00C93186" w:rsidRDefault="00C72DE7">
      <w:pPr>
        <w:shd w:val="clear" w:color="000080" w:fill="FFFFFF"/>
        <w:tabs>
          <w:tab w:val="right" w:pos="9639"/>
        </w:tabs>
        <w:spacing w:before="240"/>
        <w:rPr>
          <w:rFonts w:cs="Arial"/>
          <w:b/>
        </w:rPr>
      </w:pPr>
      <w:r>
        <w:rPr>
          <w:rFonts w:cs="Arial"/>
          <w:b/>
          <w:kern w:val="44"/>
        </w:rPr>
        <w:lastRenderedPageBreak/>
        <w:t>Guangdong Software Park</w:t>
      </w:r>
      <w:bookmarkEnd w:id="3"/>
      <w:bookmarkEnd w:id="4"/>
      <w:r>
        <w:rPr>
          <w:rFonts w:cs="Arial"/>
          <w:b/>
          <w:kern w:val="44"/>
        </w:rPr>
        <w:t>, China</w:t>
      </w:r>
      <w:r>
        <w:rPr>
          <w:rFonts w:cs="Arial"/>
          <w:kern w:val="44"/>
        </w:rPr>
        <w:t xml:space="preserve"> – </w:t>
      </w:r>
      <w:r>
        <w:rPr>
          <w:rFonts w:cs="Arial"/>
          <w:i/>
        </w:rPr>
        <w:t>Software Engineer</w:t>
      </w:r>
      <w:r>
        <w:rPr>
          <w:rFonts w:cs="Arial"/>
          <w:b/>
          <w:kern w:val="44"/>
        </w:rPr>
        <w:tab/>
        <w:t xml:space="preserve"> </w:t>
      </w:r>
      <w:r>
        <w:rPr>
          <w:rFonts w:cs="Arial"/>
          <w:b/>
        </w:rPr>
        <w:t>Apr 2002 – Mar 2003</w:t>
      </w:r>
    </w:p>
    <w:p w:rsidR="00C93186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50" w:after="0" w:line="240" w:lineRule="auto"/>
        <w:ind w:right="1134"/>
        <w:jc w:val="both"/>
      </w:pPr>
      <w:proofErr w:type="spellStart"/>
      <w:r>
        <w:t>Analysing</w:t>
      </w:r>
      <w:proofErr w:type="spellEnd"/>
      <w:r>
        <w:t xml:space="preserve"> clients demands, designing software architecture and developing </w:t>
      </w:r>
      <w:r>
        <w:rPr>
          <w:rFonts w:hint="eastAsia"/>
        </w:rPr>
        <w:t xml:space="preserve">web </w:t>
      </w:r>
      <w:proofErr w:type="spellStart"/>
      <w:r>
        <w:t>programmes</w:t>
      </w:r>
      <w:proofErr w:type="spellEnd"/>
      <w:r>
        <w:rPr>
          <w:rFonts w:hint="eastAsia"/>
        </w:rPr>
        <w:t xml:space="preserve"> (by </w:t>
      </w:r>
      <w:r>
        <w:t>JavaScript</w:t>
      </w:r>
      <w:r>
        <w:rPr>
          <w:rFonts w:hint="eastAsia"/>
        </w:rPr>
        <w:t>, JSP, HTML etc)</w:t>
      </w:r>
    </w:p>
    <w:p w:rsidR="000279F4" w:rsidRDefault="00C72DE7">
      <w:pPr>
        <w:pStyle w:val="BodyTextIndent2"/>
        <w:widowControl w:val="0"/>
        <w:numPr>
          <w:ilvl w:val="0"/>
          <w:numId w:val="4"/>
        </w:numPr>
        <w:tabs>
          <w:tab w:val="left" w:pos="-720"/>
          <w:tab w:val="left" w:pos="1890"/>
        </w:tabs>
        <w:suppressAutoHyphens/>
        <w:spacing w:before="50" w:after="0" w:line="240" w:lineRule="auto"/>
        <w:ind w:right="1134"/>
        <w:jc w:val="both"/>
      </w:pPr>
      <w:r>
        <w:t xml:space="preserve">Testing all software functionality, performance and stability </w:t>
      </w:r>
    </w:p>
    <w:p w:rsidR="000279F4" w:rsidRPr="000279F4" w:rsidRDefault="000279F4" w:rsidP="000279F4"/>
    <w:p w:rsidR="000279F4" w:rsidRPr="000279F4" w:rsidRDefault="000279F4" w:rsidP="000279F4"/>
    <w:p w:rsidR="000279F4" w:rsidRPr="000279F4" w:rsidRDefault="000279F4" w:rsidP="000279F4"/>
    <w:p w:rsidR="000279F4" w:rsidRPr="000279F4" w:rsidRDefault="000279F4" w:rsidP="000279F4"/>
    <w:p w:rsidR="000279F4" w:rsidRPr="000279F4" w:rsidRDefault="000279F4" w:rsidP="000279F4"/>
    <w:p w:rsidR="000279F4" w:rsidRPr="000279F4" w:rsidRDefault="000279F4" w:rsidP="000279F4"/>
    <w:p w:rsidR="000279F4" w:rsidRDefault="000279F4" w:rsidP="000279F4"/>
    <w:p w:rsidR="00C93186" w:rsidRPr="000279F4" w:rsidRDefault="000279F4" w:rsidP="000279F4">
      <w:pPr>
        <w:tabs>
          <w:tab w:val="left" w:pos="6360"/>
        </w:tabs>
      </w:pPr>
      <w:r>
        <w:tab/>
      </w:r>
    </w:p>
    <w:sectPr w:rsidR="00C93186" w:rsidRPr="000279F4" w:rsidSect="00C93186">
      <w:footerReference w:type="default" r:id="rId8"/>
      <w:type w:val="continuous"/>
      <w:pgSz w:w="11906" w:h="16838"/>
      <w:pgMar w:top="851" w:right="1134" w:bottom="851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26" w:rsidRDefault="00446026" w:rsidP="00C93186">
      <w:r>
        <w:separator/>
      </w:r>
    </w:p>
  </w:endnote>
  <w:endnote w:type="continuationSeparator" w:id="0">
    <w:p w:rsidR="00446026" w:rsidRDefault="00446026" w:rsidP="00C9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86" w:rsidRDefault="00C93186">
    <w:pPr>
      <w:pStyle w:val="Footer"/>
      <w:framePr w:wrap="around" w:vAnchor="text" w:hAnchor="margin" w:xAlign="right" w:y="1"/>
      <w:rPr>
        <w:rStyle w:val="PageNumber"/>
        <w:rFonts w:cs="Eras Medium ITC"/>
        <w:sz w:val="18"/>
        <w:szCs w:val="18"/>
      </w:rPr>
    </w:pPr>
    <w:r>
      <w:rPr>
        <w:rStyle w:val="PageNumber"/>
        <w:rFonts w:cs="Eras Medium ITC"/>
        <w:sz w:val="18"/>
        <w:szCs w:val="18"/>
      </w:rPr>
      <w:fldChar w:fldCharType="begin"/>
    </w:r>
    <w:r w:rsidR="00C72DE7">
      <w:rPr>
        <w:rStyle w:val="PageNumber"/>
        <w:rFonts w:cs="Eras Medium ITC"/>
        <w:sz w:val="18"/>
        <w:szCs w:val="18"/>
      </w:rPr>
      <w:instrText xml:space="preserve">PAGE  </w:instrText>
    </w:r>
    <w:r>
      <w:rPr>
        <w:rStyle w:val="PageNumber"/>
        <w:rFonts w:cs="Eras Medium ITC"/>
        <w:sz w:val="18"/>
        <w:szCs w:val="18"/>
      </w:rPr>
      <w:fldChar w:fldCharType="separate"/>
    </w:r>
    <w:r w:rsidR="00905A05">
      <w:rPr>
        <w:rStyle w:val="PageNumber"/>
        <w:rFonts w:cs="Eras Medium ITC"/>
        <w:noProof/>
        <w:sz w:val="18"/>
        <w:szCs w:val="18"/>
      </w:rPr>
      <w:t>3</w:t>
    </w:r>
    <w:r>
      <w:rPr>
        <w:rStyle w:val="PageNumber"/>
        <w:rFonts w:cs="Eras Medium ITC"/>
        <w:sz w:val="18"/>
        <w:szCs w:val="18"/>
      </w:rPr>
      <w:fldChar w:fldCharType="end"/>
    </w:r>
  </w:p>
  <w:p w:rsidR="00C93186" w:rsidRDefault="00C72DE7">
    <w:pPr>
      <w:pStyle w:val="Footer"/>
      <w:pBdr>
        <w:top w:val="single" w:sz="4" w:space="1" w:color="000076"/>
      </w:pBdr>
      <w:ind w:right="360"/>
      <w:jc w:val="center"/>
      <w:rPr>
        <w:rFonts w:cs="Eras Medium ITC"/>
        <w:sz w:val="18"/>
        <w:szCs w:val="18"/>
      </w:rPr>
    </w:pPr>
    <w:r>
      <w:rPr>
        <w:rFonts w:cs="Eras Medium IT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26" w:rsidRDefault="00446026" w:rsidP="00C93186">
      <w:r>
        <w:separator/>
      </w:r>
    </w:p>
  </w:footnote>
  <w:footnote w:type="continuationSeparator" w:id="0">
    <w:p w:rsidR="00446026" w:rsidRDefault="00446026" w:rsidP="00C9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177"/>
    <w:multiLevelType w:val="multilevel"/>
    <w:tmpl w:val="0FAC6177"/>
    <w:lvl w:ilvl="0">
      <w:start w:val="1999"/>
      <w:numFmt w:val="bullet"/>
      <w:lvlText w:val="–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-720"/>
        </w:tabs>
        <w:ind w:left="-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0"/>
        </w:tabs>
        <w:ind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444A82"/>
    <w:multiLevelType w:val="multilevel"/>
    <w:tmpl w:val="29444A82"/>
    <w:lvl w:ilvl="0">
      <w:start w:val="1"/>
      <w:numFmt w:val="bullet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 w:cs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00471E"/>
    <w:multiLevelType w:val="multilevel"/>
    <w:tmpl w:val="5F00471E"/>
    <w:lvl w:ilvl="0">
      <w:start w:val="1999"/>
      <w:numFmt w:val="bullet"/>
      <w:lvlText w:val="–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-720"/>
        </w:tabs>
        <w:ind w:left="-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0"/>
        </w:tabs>
        <w:ind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A348DA"/>
    <w:multiLevelType w:val="multilevel"/>
    <w:tmpl w:val="75A348DA"/>
    <w:lvl w:ilvl="0" w:tentative="1">
      <w:start w:val="1"/>
      <w:numFmt w:val="bullet"/>
      <w:lvlText w:val=""/>
      <w:lvlJc w:val="left"/>
      <w:pPr>
        <w:tabs>
          <w:tab w:val="left" w:pos="360"/>
        </w:tabs>
        <w:ind w:left="283" w:hanging="283"/>
      </w:pPr>
      <w:rPr>
        <w:rFonts w:ascii="Symbol" w:hAnsi="Symbol" w:cs="Symbol" w:hint="default"/>
        <w:color w:val="800000"/>
      </w:rPr>
    </w:lvl>
    <w:lvl w:ilvl="1">
      <w:numFmt w:val="bullet"/>
      <w:lvlText w:val="–"/>
      <w:lvlJc w:val="left"/>
      <w:pPr>
        <w:tabs>
          <w:tab w:val="left" w:pos="714"/>
        </w:tabs>
        <w:ind w:left="714" w:hanging="357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left" w:pos="1205"/>
        </w:tabs>
        <w:ind w:left="1205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1925"/>
        </w:tabs>
        <w:ind w:left="1925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2645"/>
        </w:tabs>
        <w:ind w:left="2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365"/>
        </w:tabs>
        <w:ind w:left="3365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085"/>
        </w:tabs>
        <w:ind w:left="4085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4805"/>
        </w:tabs>
        <w:ind w:left="4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5525"/>
        </w:tabs>
        <w:ind w:left="5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184392"/>
    <w:multiLevelType w:val="multilevel"/>
    <w:tmpl w:val="76184392"/>
    <w:lvl w:ilvl="0">
      <w:start w:val="1"/>
      <w:numFmt w:val="bullet"/>
      <w:lvlText w:val=""/>
      <w:lvlJc w:val="left"/>
      <w:pPr>
        <w:tabs>
          <w:tab w:val="left" w:pos="357"/>
        </w:tabs>
        <w:ind w:left="357" w:hanging="357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A"/>
    <w:rsid w:val="00000B21"/>
    <w:rsid w:val="00012B50"/>
    <w:rsid w:val="000142F8"/>
    <w:rsid w:val="00016939"/>
    <w:rsid w:val="00020F99"/>
    <w:rsid w:val="00021C93"/>
    <w:rsid w:val="000265E9"/>
    <w:rsid w:val="000279F4"/>
    <w:rsid w:val="00032B17"/>
    <w:rsid w:val="000511A5"/>
    <w:rsid w:val="00062563"/>
    <w:rsid w:val="00066D01"/>
    <w:rsid w:val="000711C3"/>
    <w:rsid w:val="00075494"/>
    <w:rsid w:val="00082BF9"/>
    <w:rsid w:val="000A2C64"/>
    <w:rsid w:val="000B0743"/>
    <w:rsid w:val="000C0FAF"/>
    <w:rsid w:val="000C1F82"/>
    <w:rsid w:val="000F135D"/>
    <w:rsid w:val="0010286F"/>
    <w:rsid w:val="0010458B"/>
    <w:rsid w:val="00114517"/>
    <w:rsid w:val="0013214E"/>
    <w:rsid w:val="001329D3"/>
    <w:rsid w:val="00134EE1"/>
    <w:rsid w:val="001426FE"/>
    <w:rsid w:val="00143406"/>
    <w:rsid w:val="00172B0C"/>
    <w:rsid w:val="00172F1D"/>
    <w:rsid w:val="00192865"/>
    <w:rsid w:val="001A551C"/>
    <w:rsid w:val="001C2ACE"/>
    <w:rsid w:val="001C3840"/>
    <w:rsid w:val="001D1C8F"/>
    <w:rsid w:val="001F19BF"/>
    <w:rsid w:val="001F4C38"/>
    <w:rsid w:val="001F5031"/>
    <w:rsid w:val="001F53ED"/>
    <w:rsid w:val="00200DEE"/>
    <w:rsid w:val="00202FD6"/>
    <w:rsid w:val="00206E6D"/>
    <w:rsid w:val="00212F7F"/>
    <w:rsid w:val="00214A61"/>
    <w:rsid w:val="002256F7"/>
    <w:rsid w:val="00225F42"/>
    <w:rsid w:val="002264B8"/>
    <w:rsid w:val="0023172D"/>
    <w:rsid w:val="00235C99"/>
    <w:rsid w:val="002417E6"/>
    <w:rsid w:val="0025673A"/>
    <w:rsid w:val="00256AC2"/>
    <w:rsid w:val="00264534"/>
    <w:rsid w:val="00265783"/>
    <w:rsid w:val="00274562"/>
    <w:rsid w:val="00290370"/>
    <w:rsid w:val="00295349"/>
    <w:rsid w:val="002A1765"/>
    <w:rsid w:val="002A2A1C"/>
    <w:rsid w:val="002A2D7A"/>
    <w:rsid w:val="002B1064"/>
    <w:rsid w:val="002B3A23"/>
    <w:rsid w:val="002B4AB2"/>
    <w:rsid w:val="002B682C"/>
    <w:rsid w:val="002C4EF3"/>
    <w:rsid w:val="002D0327"/>
    <w:rsid w:val="002F2BFD"/>
    <w:rsid w:val="002F615D"/>
    <w:rsid w:val="002F7D69"/>
    <w:rsid w:val="002F7FE8"/>
    <w:rsid w:val="003034A6"/>
    <w:rsid w:val="003069B6"/>
    <w:rsid w:val="00313441"/>
    <w:rsid w:val="00313E40"/>
    <w:rsid w:val="00317AD7"/>
    <w:rsid w:val="00321147"/>
    <w:rsid w:val="00332141"/>
    <w:rsid w:val="00337528"/>
    <w:rsid w:val="003444EC"/>
    <w:rsid w:val="00344BFB"/>
    <w:rsid w:val="00350FE0"/>
    <w:rsid w:val="003511DC"/>
    <w:rsid w:val="00362243"/>
    <w:rsid w:val="00373C35"/>
    <w:rsid w:val="00381D89"/>
    <w:rsid w:val="00396608"/>
    <w:rsid w:val="0039696B"/>
    <w:rsid w:val="003A6114"/>
    <w:rsid w:val="003A76FD"/>
    <w:rsid w:val="003B6D10"/>
    <w:rsid w:val="003C1519"/>
    <w:rsid w:val="003C76EE"/>
    <w:rsid w:val="003D0B4C"/>
    <w:rsid w:val="003D412F"/>
    <w:rsid w:val="003D5588"/>
    <w:rsid w:val="003D72B4"/>
    <w:rsid w:val="003E2CA4"/>
    <w:rsid w:val="003E5D6D"/>
    <w:rsid w:val="003E6F15"/>
    <w:rsid w:val="0040172E"/>
    <w:rsid w:val="00402C7A"/>
    <w:rsid w:val="00411FC8"/>
    <w:rsid w:val="00414AAB"/>
    <w:rsid w:val="004167B7"/>
    <w:rsid w:val="004177EE"/>
    <w:rsid w:val="00422AC7"/>
    <w:rsid w:val="0042686B"/>
    <w:rsid w:val="004306E1"/>
    <w:rsid w:val="00437AB0"/>
    <w:rsid w:val="004425C2"/>
    <w:rsid w:val="0044453F"/>
    <w:rsid w:val="00446026"/>
    <w:rsid w:val="00471ECF"/>
    <w:rsid w:val="00473F22"/>
    <w:rsid w:val="00474E1A"/>
    <w:rsid w:val="00481CFB"/>
    <w:rsid w:val="004826D0"/>
    <w:rsid w:val="00483795"/>
    <w:rsid w:val="00494D36"/>
    <w:rsid w:val="004A1C8A"/>
    <w:rsid w:val="004C123C"/>
    <w:rsid w:val="004D5C45"/>
    <w:rsid w:val="004F025C"/>
    <w:rsid w:val="00503429"/>
    <w:rsid w:val="00504570"/>
    <w:rsid w:val="00504DBE"/>
    <w:rsid w:val="00511555"/>
    <w:rsid w:val="00515C24"/>
    <w:rsid w:val="0052135D"/>
    <w:rsid w:val="00523AC7"/>
    <w:rsid w:val="00546D90"/>
    <w:rsid w:val="0055223A"/>
    <w:rsid w:val="00555582"/>
    <w:rsid w:val="0055587B"/>
    <w:rsid w:val="00555DB7"/>
    <w:rsid w:val="00567923"/>
    <w:rsid w:val="00572197"/>
    <w:rsid w:val="00573168"/>
    <w:rsid w:val="00594547"/>
    <w:rsid w:val="005A4C95"/>
    <w:rsid w:val="005B5E67"/>
    <w:rsid w:val="005C1678"/>
    <w:rsid w:val="005C5386"/>
    <w:rsid w:val="005D5112"/>
    <w:rsid w:val="005E5129"/>
    <w:rsid w:val="005E56D9"/>
    <w:rsid w:val="005F027E"/>
    <w:rsid w:val="005F0DF0"/>
    <w:rsid w:val="005F3E5A"/>
    <w:rsid w:val="005F4C43"/>
    <w:rsid w:val="00631892"/>
    <w:rsid w:val="0064509C"/>
    <w:rsid w:val="0064646B"/>
    <w:rsid w:val="00655CA4"/>
    <w:rsid w:val="0065682B"/>
    <w:rsid w:val="00666973"/>
    <w:rsid w:val="006740F2"/>
    <w:rsid w:val="00675492"/>
    <w:rsid w:val="00675A8E"/>
    <w:rsid w:val="00681634"/>
    <w:rsid w:val="006932E6"/>
    <w:rsid w:val="00693879"/>
    <w:rsid w:val="00697BB2"/>
    <w:rsid w:val="00697C98"/>
    <w:rsid w:val="006B2690"/>
    <w:rsid w:val="006B38F5"/>
    <w:rsid w:val="006C7501"/>
    <w:rsid w:val="006E19D4"/>
    <w:rsid w:val="006E3AC8"/>
    <w:rsid w:val="006E6BB4"/>
    <w:rsid w:val="007048AE"/>
    <w:rsid w:val="0071655C"/>
    <w:rsid w:val="00716A28"/>
    <w:rsid w:val="00722B8F"/>
    <w:rsid w:val="00722F3C"/>
    <w:rsid w:val="00730BB0"/>
    <w:rsid w:val="00731010"/>
    <w:rsid w:val="00743F44"/>
    <w:rsid w:val="007479C9"/>
    <w:rsid w:val="00760709"/>
    <w:rsid w:val="00761CB9"/>
    <w:rsid w:val="0076532B"/>
    <w:rsid w:val="007728E5"/>
    <w:rsid w:val="007756D6"/>
    <w:rsid w:val="00781747"/>
    <w:rsid w:val="00784703"/>
    <w:rsid w:val="007866E2"/>
    <w:rsid w:val="007A278C"/>
    <w:rsid w:val="007A43AB"/>
    <w:rsid w:val="007C09B3"/>
    <w:rsid w:val="007C76AC"/>
    <w:rsid w:val="007D01E5"/>
    <w:rsid w:val="007D0E54"/>
    <w:rsid w:val="007D307A"/>
    <w:rsid w:val="007D5547"/>
    <w:rsid w:val="007E3B19"/>
    <w:rsid w:val="007E4E61"/>
    <w:rsid w:val="007E6D17"/>
    <w:rsid w:val="007E7CD5"/>
    <w:rsid w:val="007F3870"/>
    <w:rsid w:val="007F3E58"/>
    <w:rsid w:val="00803D9F"/>
    <w:rsid w:val="00815153"/>
    <w:rsid w:val="00831C77"/>
    <w:rsid w:val="00837C8B"/>
    <w:rsid w:val="00840F37"/>
    <w:rsid w:val="00850E23"/>
    <w:rsid w:val="00881075"/>
    <w:rsid w:val="008813F9"/>
    <w:rsid w:val="00892069"/>
    <w:rsid w:val="008A159D"/>
    <w:rsid w:val="008A44AE"/>
    <w:rsid w:val="008A5CD6"/>
    <w:rsid w:val="008A64D7"/>
    <w:rsid w:val="008B34D8"/>
    <w:rsid w:val="008D3C34"/>
    <w:rsid w:val="008D7354"/>
    <w:rsid w:val="008E0887"/>
    <w:rsid w:val="008F3038"/>
    <w:rsid w:val="008F317C"/>
    <w:rsid w:val="008F33B2"/>
    <w:rsid w:val="00902604"/>
    <w:rsid w:val="00904EDB"/>
    <w:rsid w:val="00905A05"/>
    <w:rsid w:val="009070A8"/>
    <w:rsid w:val="00916643"/>
    <w:rsid w:val="0092340B"/>
    <w:rsid w:val="00930B74"/>
    <w:rsid w:val="00931A5D"/>
    <w:rsid w:val="00933D0B"/>
    <w:rsid w:val="00941B0B"/>
    <w:rsid w:val="009543A1"/>
    <w:rsid w:val="009551A2"/>
    <w:rsid w:val="00956532"/>
    <w:rsid w:val="0096166E"/>
    <w:rsid w:val="00964044"/>
    <w:rsid w:val="00966F7F"/>
    <w:rsid w:val="009754B8"/>
    <w:rsid w:val="0097605E"/>
    <w:rsid w:val="0097669D"/>
    <w:rsid w:val="00980259"/>
    <w:rsid w:val="00993371"/>
    <w:rsid w:val="009B0431"/>
    <w:rsid w:val="009B45D8"/>
    <w:rsid w:val="009B463E"/>
    <w:rsid w:val="009C54DB"/>
    <w:rsid w:val="009D61CF"/>
    <w:rsid w:val="009E2B60"/>
    <w:rsid w:val="009E2C74"/>
    <w:rsid w:val="009E770C"/>
    <w:rsid w:val="009E7BC0"/>
    <w:rsid w:val="009F7A82"/>
    <w:rsid w:val="00A06B43"/>
    <w:rsid w:val="00A07E06"/>
    <w:rsid w:val="00A235C4"/>
    <w:rsid w:val="00A24EDC"/>
    <w:rsid w:val="00A31F50"/>
    <w:rsid w:val="00A40E68"/>
    <w:rsid w:val="00A6263E"/>
    <w:rsid w:val="00A662F0"/>
    <w:rsid w:val="00A70171"/>
    <w:rsid w:val="00A71826"/>
    <w:rsid w:val="00A77B70"/>
    <w:rsid w:val="00A8138C"/>
    <w:rsid w:val="00A87698"/>
    <w:rsid w:val="00A913B2"/>
    <w:rsid w:val="00A91665"/>
    <w:rsid w:val="00A91D0E"/>
    <w:rsid w:val="00A94377"/>
    <w:rsid w:val="00A95B1A"/>
    <w:rsid w:val="00AA4AF9"/>
    <w:rsid w:val="00AD16AA"/>
    <w:rsid w:val="00AD4528"/>
    <w:rsid w:val="00AF3D74"/>
    <w:rsid w:val="00B119A7"/>
    <w:rsid w:val="00B1692B"/>
    <w:rsid w:val="00B241E4"/>
    <w:rsid w:val="00B42529"/>
    <w:rsid w:val="00B54126"/>
    <w:rsid w:val="00B65A9C"/>
    <w:rsid w:val="00B662C7"/>
    <w:rsid w:val="00B66F60"/>
    <w:rsid w:val="00B82B1A"/>
    <w:rsid w:val="00B91F55"/>
    <w:rsid w:val="00BA4F57"/>
    <w:rsid w:val="00BA7487"/>
    <w:rsid w:val="00BB230F"/>
    <w:rsid w:val="00BB58EA"/>
    <w:rsid w:val="00BC0B65"/>
    <w:rsid w:val="00BC192E"/>
    <w:rsid w:val="00BC5EB7"/>
    <w:rsid w:val="00BC6773"/>
    <w:rsid w:val="00BD2F72"/>
    <w:rsid w:val="00BE50B7"/>
    <w:rsid w:val="00BF4FE4"/>
    <w:rsid w:val="00C01A29"/>
    <w:rsid w:val="00C06F5C"/>
    <w:rsid w:val="00C117CA"/>
    <w:rsid w:val="00C129E6"/>
    <w:rsid w:val="00C13D33"/>
    <w:rsid w:val="00C36EF7"/>
    <w:rsid w:val="00C40A89"/>
    <w:rsid w:val="00C41AD0"/>
    <w:rsid w:val="00C427A3"/>
    <w:rsid w:val="00C47997"/>
    <w:rsid w:val="00C5106D"/>
    <w:rsid w:val="00C72DE7"/>
    <w:rsid w:val="00C87B50"/>
    <w:rsid w:val="00C9278F"/>
    <w:rsid w:val="00C93186"/>
    <w:rsid w:val="00CA0026"/>
    <w:rsid w:val="00CA29A4"/>
    <w:rsid w:val="00CB344C"/>
    <w:rsid w:val="00CB51F3"/>
    <w:rsid w:val="00CC0FC1"/>
    <w:rsid w:val="00CC2BFC"/>
    <w:rsid w:val="00CC3B2D"/>
    <w:rsid w:val="00CC61F4"/>
    <w:rsid w:val="00CC7AC1"/>
    <w:rsid w:val="00CD35A9"/>
    <w:rsid w:val="00CD5E3D"/>
    <w:rsid w:val="00CE097D"/>
    <w:rsid w:val="00CE21E8"/>
    <w:rsid w:val="00CE41FC"/>
    <w:rsid w:val="00CE6E8C"/>
    <w:rsid w:val="00D04C5A"/>
    <w:rsid w:val="00D15DB0"/>
    <w:rsid w:val="00D411C0"/>
    <w:rsid w:val="00D60AD1"/>
    <w:rsid w:val="00D65FD0"/>
    <w:rsid w:val="00D66F76"/>
    <w:rsid w:val="00D671D0"/>
    <w:rsid w:val="00D7409A"/>
    <w:rsid w:val="00D77A93"/>
    <w:rsid w:val="00D8099F"/>
    <w:rsid w:val="00D84216"/>
    <w:rsid w:val="00D87095"/>
    <w:rsid w:val="00D935F3"/>
    <w:rsid w:val="00DC647A"/>
    <w:rsid w:val="00DE0FA2"/>
    <w:rsid w:val="00DF1861"/>
    <w:rsid w:val="00DF4204"/>
    <w:rsid w:val="00DF43E3"/>
    <w:rsid w:val="00E05E7E"/>
    <w:rsid w:val="00E14649"/>
    <w:rsid w:val="00E15DD0"/>
    <w:rsid w:val="00E31928"/>
    <w:rsid w:val="00E31B1F"/>
    <w:rsid w:val="00E32713"/>
    <w:rsid w:val="00E37E29"/>
    <w:rsid w:val="00E417B2"/>
    <w:rsid w:val="00E421F7"/>
    <w:rsid w:val="00E43139"/>
    <w:rsid w:val="00E56372"/>
    <w:rsid w:val="00E5783F"/>
    <w:rsid w:val="00E7295D"/>
    <w:rsid w:val="00E80630"/>
    <w:rsid w:val="00E8616F"/>
    <w:rsid w:val="00E86F36"/>
    <w:rsid w:val="00E95543"/>
    <w:rsid w:val="00E95660"/>
    <w:rsid w:val="00EB3ACB"/>
    <w:rsid w:val="00EC3266"/>
    <w:rsid w:val="00ED113A"/>
    <w:rsid w:val="00EE0E09"/>
    <w:rsid w:val="00EF5C84"/>
    <w:rsid w:val="00EF6A31"/>
    <w:rsid w:val="00F001F4"/>
    <w:rsid w:val="00F04426"/>
    <w:rsid w:val="00F07D6C"/>
    <w:rsid w:val="00F231FB"/>
    <w:rsid w:val="00F2530D"/>
    <w:rsid w:val="00F26708"/>
    <w:rsid w:val="00F52A66"/>
    <w:rsid w:val="00F56662"/>
    <w:rsid w:val="00F73926"/>
    <w:rsid w:val="00F914C5"/>
    <w:rsid w:val="00F9500A"/>
    <w:rsid w:val="00F954AE"/>
    <w:rsid w:val="00FA0FB0"/>
    <w:rsid w:val="00FA140A"/>
    <w:rsid w:val="00FB17E9"/>
    <w:rsid w:val="00FC3160"/>
    <w:rsid w:val="00FC3213"/>
    <w:rsid w:val="00FC39A2"/>
    <w:rsid w:val="00FC500D"/>
    <w:rsid w:val="00FD3180"/>
    <w:rsid w:val="00FD3C9A"/>
    <w:rsid w:val="00FE1FEA"/>
    <w:rsid w:val="00FE743B"/>
    <w:rsid w:val="6E4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0597D98-8287-402D-8789-D5B8EEF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/>
    <w:lsdException w:name="Body Text 3" w:semiHidden="1" w:unhideWhenUsed="1"/>
    <w:lsdException w:name="Body Text Indent 2" w:uiPriority="99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86"/>
    <w:rPr>
      <w:rFonts w:ascii="Calibri" w:hAnsi="Calibri" w:cs="Trebuchet M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3186"/>
    <w:pPr>
      <w:keepNext/>
      <w:pBdr>
        <w:top w:val="single" w:sz="4" w:space="1" w:color="auto"/>
        <w:bottom w:val="single" w:sz="4" w:space="1" w:color="auto"/>
      </w:pBdr>
      <w:outlineLvl w:val="3"/>
    </w:pPr>
    <w:rPr>
      <w:rFonts w:ascii="Footlight MT Light" w:hAnsi="Footlight MT Light" w:cs="Footlight MT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unhideWhenUsed/>
    <w:rsid w:val="00C93186"/>
    <w:rPr>
      <w:rFonts w:ascii="宋体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93186"/>
    <w:pPr>
      <w:tabs>
        <w:tab w:val="left" w:pos="3544"/>
      </w:tabs>
      <w:jc w:val="both"/>
    </w:pPr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C93186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rsid w:val="00C931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9318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C93186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99"/>
    <w:qFormat/>
    <w:rsid w:val="00C9318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3186"/>
    <w:pPr>
      <w:spacing w:line="312" w:lineRule="auto"/>
      <w:jc w:val="both"/>
    </w:pPr>
    <w:rPr>
      <w:sz w:val="23"/>
      <w:szCs w:val="23"/>
    </w:rPr>
  </w:style>
  <w:style w:type="paragraph" w:styleId="NormalWeb">
    <w:name w:val="Normal (Web)"/>
    <w:basedOn w:val="Normal"/>
    <w:uiPriority w:val="99"/>
    <w:rsid w:val="00C93186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C93186"/>
  </w:style>
  <w:style w:type="character" w:styleId="Hyperlink">
    <w:name w:val="Hyperlink"/>
    <w:basedOn w:val="DefaultParagraphFont"/>
    <w:uiPriority w:val="99"/>
    <w:rsid w:val="00C93186"/>
    <w:rPr>
      <w:b/>
      <w:bCs/>
      <w:color w:val="auto"/>
      <w:sz w:val="20"/>
      <w:szCs w:val="20"/>
      <w:u w:val="none"/>
    </w:rPr>
  </w:style>
  <w:style w:type="paragraph" w:customStyle="1" w:styleId="1">
    <w:name w:val="列出段落1"/>
    <w:basedOn w:val="Normal"/>
    <w:uiPriority w:val="99"/>
    <w:qFormat/>
    <w:rsid w:val="00C93186"/>
    <w:pPr>
      <w:ind w:left="720"/>
    </w:pPr>
  </w:style>
  <w:style w:type="paragraph" w:customStyle="1" w:styleId="Company">
    <w:name w:val="Com[pany"/>
    <w:basedOn w:val="Normal"/>
    <w:link w:val="CompanyChar"/>
    <w:uiPriority w:val="99"/>
    <w:rsid w:val="00C93186"/>
    <w:pPr>
      <w:tabs>
        <w:tab w:val="right" w:pos="8640"/>
      </w:tabs>
    </w:pPr>
    <w:rPr>
      <w:sz w:val="24"/>
      <w:szCs w:val="24"/>
    </w:rPr>
  </w:style>
  <w:style w:type="paragraph" w:customStyle="1" w:styleId="yiv1394802992msobodytextindent2">
    <w:name w:val="yiv1394802992msobodytextindent2"/>
    <w:basedOn w:val="Normal"/>
    <w:uiPriority w:val="99"/>
    <w:rsid w:val="00C93186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318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3186"/>
    <w:rPr>
      <w:rFonts w:ascii="Arial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3186"/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3186"/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186"/>
    <w:rPr>
      <w:rFonts w:ascii="Arial" w:hAnsi="Arial" w:cs="Arial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186"/>
    <w:rPr>
      <w:sz w:val="2"/>
      <w:szCs w:val="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3186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186"/>
    <w:rPr>
      <w:rFonts w:ascii="Arial" w:hAnsi="Arial" w:cs="Arial"/>
      <w:lang w:eastAsia="en-US"/>
    </w:rPr>
  </w:style>
  <w:style w:type="character" w:customStyle="1" w:styleId="CompanyChar">
    <w:name w:val="Com[pany Char"/>
    <w:basedOn w:val="DefaultParagraphFont"/>
    <w:link w:val="Company"/>
    <w:uiPriority w:val="99"/>
    <w:locked/>
    <w:rsid w:val="00C93186"/>
    <w:rPr>
      <w:rFonts w:ascii="Arial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9318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3186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MTV Ltd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Enikö Burjan</dc:creator>
  <cp:lastModifiedBy>ying qu</cp:lastModifiedBy>
  <cp:revision>12</cp:revision>
  <cp:lastPrinted>2010-06-24T03:22:00Z</cp:lastPrinted>
  <dcterms:created xsi:type="dcterms:W3CDTF">2015-11-06T09:02:00Z</dcterms:created>
  <dcterms:modified xsi:type="dcterms:W3CDTF">2015-11-06T09:10:00Z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